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3C15F16A" w:rsidR="00152A13" w:rsidRPr="00856508" w:rsidRDefault="00575ED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Consejera del Comité Municipal Electoral en Parras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4E76AC1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21F9517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996E93">
              <w:rPr>
                <w:rFonts w:ascii="Tahoma" w:hAnsi="Tahoma" w:cs="Tahoma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proofErr w:type="spellStart"/>
            <w:r w:rsidR="00990117">
              <w:rPr>
                <w:rFonts w:ascii="Tahoma" w:hAnsi="Tahoma" w:cs="Tahoma"/>
              </w:rPr>
              <w:t>Aidalili</w:t>
            </w:r>
            <w:proofErr w:type="spellEnd"/>
            <w:r w:rsidR="00990117">
              <w:rPr>
                <w:rFonts w:ascii="Tahoma" w:hAnsi="Tahoma" w:cs="Tahoma"/>
              </w:rPr>
              <w:t xml:space="preserve"> </w:t>
            </w:r>
            <w:r w:rsidR="0022176B">
              <w:rPr>
                <w:rFonts w:ascii="Tahoma" w:hAnsi="Tahoma" w:cs="Tahoma"/>
              </w:rPr>
              <w:t>d</w:t>
            </w:r>
            <w:r w:rsidR="00990117">
              <w:rPr>
                <w:rFonts w:ascii="Tahoma" w:hAnsi="Tahoma" w:cs="Tahoma"/>
              </w:rPr>
              <w:t xml:space="preserve">e Lara </w:t>
            </w:r>
            <w:r w:rsidR="00575ED9">
              <w:rPr>
                <w:rFonts w:ascii="Tahoma" w:hAnsi="Tahoma" w:cs="Tahoma"/>
              </w:rPr>
              <w:t>Morón</w:t>
            </w:r>
          </w:p>
          <w:p w14:paraId="6A703133" w14:textId="77777777" w:rsidR="00575ED9" w:rsidRPr="00A17FC9" w:rsidRDefault="00575ED9" w:rsidP="00575ED9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17FC9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Dirección oficial: </w:t>
            </w:r>
            <w:proofErr w:type="spellStart"/>
            <w:r w:rsidRPr="00A17FC9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Pr="00A17FC9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Col. Las Torrecillas C.P. 25298</w:t>
            </w:r>
          </w:p>
          <w:p w14:paraId="6D1C58A0" w14:textId="77777777" w:rsidR="00575ED9" w:rsidRPr="00A17FC9" w:rsidRDefault="00575ED9" w:rsidP="00575ED9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A17FC9">
              <w:rPr>
                <w:rFonts w:ascii="Tahoma" w:hAnsi="Tahoma" w:cs="Tahoma"/>
                <w:szCs w:val="24"/>
              </w:rPr>
              <w:t>Teléfono oficial:</w:t>
            </w:r>
            <w:r w:rsidRPr="00A17FC9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A17FC9">
              <w:rPr>
                <w:rFonts w:ascii="Tahoma" w:hAnsi="Tahoma" w:cs="Tahoma"/>
                <w:szCs w:val="24"/>
              </w:rPr>
              <w:t>844 4386260</w:t>
            </w:r>
            <w:r w:rsidRPr="00A17FC9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0DD7180E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0DB90D8D" w14:textId="77777777" w:rsidR="00990117" w:rsidRDefault="00990117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1CA5B98E" w:rsidR="00BE4E1F" w:rsidRPr="0022176B" w:rsidRDefault="00990117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22176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Escuela Ignacio Zaragoza 1969 – 1975 Primaria</w:t>
            </w:r>
          </w:p>
          <w:p w14:paraId="1CCC2F17" w14:textId="73431403" w:rsidR="00990117" w:rsidRPr="0022176B" w:rsidRDefault="00990117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22176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General </w:t>
            </w:r>
            <w:proofErr w:type="gramStart"/>
            <w:r w:rsidRPr="0022176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Presidente</w:t>
            </w:r>
            <w:proofErr w:type="gramEnd"/>
            <w:r w:rsidRPr="0022176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B022B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F</w:t>
            </w:r>
            <w:r w:rsidRPr="0022176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rancisco I</w:t>
            </w:r>
            <w:r w:rsidR="00B022B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.</w:t>
            </w:r>
            <w:r w:rsidRPr="0022176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Madero 1975 – 1978 Secundaria</w:t>
            </w:r>
          </w:p>
          <w:p w14:paraId="5A8AA171" w14:textId="37021BDA" w:rsidR="00990117" w:rsidRPr="0022176B" w:rsidRDefault="00990117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22176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Preparatoria Abierta 1999 – 2000</w:t>
            </w:r>
          </w:p>
          <w:p w14:paraId="1CC006F1" w14:textId="24D6D045" w:rsidR="00990117" w:rsidRPr="0022176B" w:rsidRDefault="00990117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22176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F.S.T.S.E INESAP 2014 – 2018 Universidad</w:t>
            </w:r>
          </w:p>
          <w:p w14:paraId="12688D69" w14:textId="77777777" w:rsidR="00900297" w:rsidRPr="0022176B" w:rsidRDefault="00900297" w:rsidP="0022176B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50BB37C9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6A994A30" w14:textId="5BA74E28" w:rsidR="00990117" w:rsidRPr="0022176B" w:rsidRDefault="00990117" w:rsidP="00552D21">
            <w:pPr>
              <w:jc w:val="both"/>
              <w:rPr>
                <w:rFonts w:ascii="Tahoma" w:hAnsi="Tahoma" w:cs="Tahoma"/>
              </w:rPr>
            </w:pPr>
            <w:r w:rsidRPr="0022176B">
              <w:rPr>
                <w:rFonts w:ascii="Tahoma" w:hAnsi="Tahoma" w:cs="Tahoma"/>
              </w:rPr>
              <w:t xml:space="preserve">Instituto Electoral de Coahuila </w:t>
            </w:r>
          </w:p>
          <w:p w14:paraId="0106D710" w14:textId="77777777" w:rsidR="00990117" w:rsidRPr="0022176B" w:rsidRDefault="00990117" w:rsidP="00552D21">
            <w:pPr>
              <w:jc w:val="both"/>
              <w:rPr>
                <w:rFonts w:ascii="Tahoma" w:hAnsi="Tahoma" w:cs="Tahoma"/>
              </w:rPr>
            </w:pPr>
            <w:r w:rsidRPr="0022176B">
              <w:rPr>
                <w:rFonts w:ascii="Tahoma" w:hAnsi="Tahoma" w:cs="Tahoma"/>
              </w:rPr>
              <w:t>abril 2019 – junio 2019</w:t>
            </w:r>
          </w:p>
          <w:p w14:paraId="6304D59F" w14:textId="77777777" w:rsidR="00990117" w:rsidRPr="0022176B" w:rsidRDefault="00990117" w:rsidP="00552D21">
            <w:pPr>
              <w:jc w:val="both"/>
              <w:rPr>
                <w:rFonts w:ascii="Tahoma" w:hAnsi="Tahoma" w:cs="Tahoma"/>
              </w:rPr>
            </w:pPr>
            <w:r w:rsidRPr="0022176B">
              <w:rPr>
                <w:rFonts w:ascii="Tahoma" w:hAnsi="Tahoma" w:cs="Tahoma"/>
              </w:rPr>
              <w:t>Asistente Electoral Local</w:t>
            </w:r>
          </w:p>
          <w:p w14:paraId="6000BA29" w14:textId="5EF7C9C8" w:rsidR="00990117" w:rsidRPr="0022176B" w:rsidRDefault="00990117" w:rsidP="00552D21">
            <w:pPr>
              <w:jc w:val="both"/>
              <w:rPr>
                <w:rFonts w:ascii="Tahoma" w:hAnsi="Tahoma" w:cs="Tahoma"/>
              </w:rPr>
            </w:pPr>
            <w:r w:rsidRPr="0022176B">
              <w:rPr>
                <w:rFonts w:ascii="Tahoma" w:hAnsi="Tahoma" w:cs="Tahoma"/>
              </w:rPr>
              <w:t xml:space="preserve"> </w:t>
            </w:r>
          </w:p>
          <w:p w14:paraId="3C6E30EB" w14:textId="39CE28BF" w:rsidR="00990117" w:rsidRPr="0022176B" w:rsidRDefault="00990117" w:rsidP="00552D21">
            <w:pPr>
              <w:jc w:val="both"/>
              <w:rPr>
                <w:rFonts w:ascii="Tahoma" w:hAnsi="Tahoma" w:cs="Tahoma"/>
              </w:rPr>
            </w:pPr>
            <w:r w:rsidRPr="0022176B">
              <w:rPr>
                <w:rFonts w:ascii="Tahoma" w:hAnsi="Tahoma" w:cs="Tahoma"/>
              </w:rPr>
              <w:t xml:space="preserve">INEGI </w:t>
            </w:r>
          </w:p>
          <w:p w14:paraId="34FE025A" w14:textId="5EE46635" w:rsidR="00990117" w:rsidRPr="0022176B" w:rsidRDefault="0052574B" w:rsidP="00552D21">
            <w:pPr>
              <w:jc w:val="both"/>
              <w:rPr>
                <w:rFonts w:ascii="Tahoma" w:hAnsi="Tahoma" w:cs="Tahoma"/>
              </w:rPr>
            </w:pPr>
            <w:r w:rsidRPr="0022176B">
              <w:rPr>
                <w:rFonts w:ascii="Tahoma" w:hAnsi="Tahoma" w:cs="Tahoma"/>
              </w:rPr>
              <w:t xml:space="preserve">Marzo 2020 – </w:t>
            </w:r>
            <w:proofErr w:type="gramStart"/>
            <w:r w:rsidRPr="0022176B">
              <w:rPr>
                <w:rFonts w:ascii="Tahoma" w:hAnsi="Tahoma" w:cs="Tahoma"/>
              </w:rPr>
              <w:t>Abril</w:t>
            </w:r>
            <w:proofErr w:type="gramEnd"/>
            <w:r w:rsidRPr="0022176B">
              <w:rPr>
                <w:rFonts w:ascii="Tahoma" w:hAnsi="Tahoma" w:cs="Tahoma"/>
              </w:rPr>
              <w:t xml:space="preserve"> 2020</w:t>
            </w:r>
          </w:p>
          <w:p w14:paraId="7B31DD10" w14:textId="7BF3BDF7" w:rsidR="0052574B" w:rsidRPr="0022176B" w:rsidRDefault="0052574B" w:rsidP="00552D21">
            <w:pPr>
              <w:jc w:val="both"/>
              <w:rPr>
                <w:rFonts w:ascii="Tahoma" w:hAnsi="Tahoma" w:cs="Tahoma"/>
              </w:rPr>
            </w:pPr>
            <w:r w:rsidRPr="0022176B">
              <w:rPr>
                <w:rFonts w:ascii="Tahoma" w:hAnsi="Tahoma" w:cs="Tahoma"/>
              </w:rPr>
              <w:t>Censor Operativo Masivo</w:t>
            </w:r>
          </w:p>
          <w:p w14:paraId="50CB9A0D" w14:textId="77777777" w:rsidR="0052574B" w:rsidRPr="0022176B" w:rsidRDefault="0052574B" w:rsidP="00552D21">
            <w:pPr>
              <w:jc w:val="both"/>
              <w:rPr>
                <w:rFonts w:ascii="Tahoma" w:hAnsi="Tahoma" w:cs="Tahoma"/>
              </w:rPr>
            </w:pPr>
          </w:p>
          <w:p w14:paraId="486F6AF3" w14:textId="7566CB0F" w:rsidR="0052574B" w:rsidRPr="0022176B" w:rsidRDefault="0052574B" w:rsidP="00552D21">
            <w:pPr>
              <w:jc w:val="both"/>
              <w:rPr>
                <w:rFonts w:ascii="Tahoma" w:hAnsi="Tahoma" w:cs="Tahoma"/>
              </w:rPr>
            </w:pPr>
            <w:r w:rsidRPr="0022176B">
              <w:rPr>
                <w:rFonts w:ascii="Tahoma" w:hAnsi="Tahoma" w:cs="Tahoma"/>
              </w:rPr>
              <w:t>INEGI</w:t>
            </w:r>
          </w:p>
          <w:p w14:paraId="0388F60A" w14:textId="77C0A6AD" w:rsidR="0052574B" w:rsidRPr="0022176B" w:rsidRDefault="0052574B" w:rsidP="00552D21">
            <w:pPr>
              <w:jc w:val="both"/>
              <w:rPr>
                <w:rFonts w:ascii="Tahoma" w:hAnsi="Tahoma" w:cs="Tahoma"/>
              </w:rPr>
            </w:pPr>
            <w:r w:rsidRPr="0022176B">
              <w:rPr>
                <w:rFonts w:ascii="Tahoma" w:hAnsi="Tahoma" w:cs="Tahoma"/>
              </w:rPr>
              <w:t>2019</w:t>
            </w:r>
          </w:p>
          <w:p w14:paraId="34C72B3E" w14:textId="671581B2" w:rsidR="0052574B" w:rsidRPr="0022176B" w:rsidRDefault="0052574B" w:rsidP="00552D21">
            <w:pPr>
              <w:jc w:val="both"/>
              <w:rPr>
                <w:rFonts w:ascii="Tahoma" w:hAnsi="Tahoma" w:cs="Tahoma"/>
              </w:rPr>
            </w:pPr>
            <w:r w:rsidRPr="0022176B">
              <w:rPr>
                <w:rFonts w:ascii="Tahoma" w:hAnsi="Tahoma" w:cs="Tahoma"/>
              </w:rPr>
              <w:t>Censor Operativo Masivo</w:t>
            </w:r>
          </w:p>
          <w:p w14:paraId="3F1D7842" w14:textId="77777777" w:rsidR="0052574B" w:rsidRPr="0022176B" w:rsidRDefault="0052574B" w:rsidP="00552D21">
            <w:pPr>
              <w:jc w:val="both"/>
              <w:rPr>
                <w:rFonts w:ascii="Tahoma" w:hAnsi="Tahoma" w:cs="Tahoma"/>
              </w:rPr>
            </w:pPr>
          </w:p>
          <w:p w14:paraId="689B59B6" w14:textId="3A87218F" w:rsidR="0052574B" w:rsidRPr="0022176B" w:rsidRDefault="0052574B" w:rsidP="00552D21">
            <w:pPr>
              <w:jc w:val="both"/>
              <w:rPr>
                <w:rFonts w:ascii="Tahoma" w:hAnsi="Tahoma" w:cs="Tahoma"/>
              </w:rPr>
            </w:pPr>
            <w:r w:rsidRPr="0022176B">
              <w:rPr>
                <w:rFonts w:ascii="Tahoma" w:hAnsi="Tahoma" w:cs="Tahoma"/>
              </w:rPr>
              <w:t>Instituto Electoral de Coahuila</w:t>
            </w:r>
          </w:p>
          <w:p w14:paraId="6D1F4071" w14:textId="77777777" w:rsidR="0052574B" w:rsidRPr="0022176B" w:rsidRDefault="0052574B" w:rsidP="00552D21">
            <w:pPr>
              <w:jc w:val="both"/>
              <w:rPr>
                <w:rFonts w:ascii="Tahoma" w:hAnsi="Tahoma" w:cs="Tahoma"/>
              </w:rPr>
            </w:pPr>
            <w:r w:rsidRPr="0022176B">
              <w:rPr>
                <w:rFonts w:ascii="Tahoma" w:hAnsi="Tahoma" w:cs="Tahoma"/>
              </w:rPr>
              <w:t>2018</w:t>
            </w:r>
          </w:p>
          <w:p w14:paraId="61ECB3D1" w14:textId="5BE2F1A0" w:rsidR="0052574B" w:rsidRPr="0022176B" w:rsidRDefault="0052574B" w:rsidP="00552D21">
            <w:pPr>
              <w:jc w:val="both"/>
              <w:rPr>
                <w:rFonts w:ascii="Tahoma" w:hAnsi="Tahoma" w:cs="Tahoma"/>
              </w:rPr>
            </w:pPr>
            <w:r w:rsidRPr="0022176B">
              <w:rPr>
                <w:rFonts w:ascii="Tahoma" w:hAnsi="Tahoma" w:cs="Tahoma"/>
              </w:rPr>
              <w:t>Asistente Electoral Local</w:t>
            </w:r>
          </w:p>
          <w:p w14:paraId="09F05F26" w14:textId="77777777" w:rsidR="00BA3E7F" w:rsidRPr="00AA1544" w:rsidRDefault="00BA3E7F" w:rsidP="00990117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F1909" w14:textId="77777777" w:rsidR="00B37C86" w:rsidRDefault="00B37C86" w:rsidP="00527FC7">
      <w:pPr>
        <w:spacing w:after="0" w:line="240" w:lineRule="auto"/>
      </w:pPr>
      <w:r>
        <w:separator/>
      </w:r>
    </w:p>
  </w:endnote>
  <w:endnote w:type="continuationSeparator" w:id="0">
    <w:p w14:paraId="4293DC02" w14:textId="77777777" w:rsidR="00B37C86" w:rsidRDefault="00B37C86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C630A" w14:textId="77777777" w:rsidR="00B37C86" w:rsidRDefault="00B37C86" w:rsidP="00527FC7">
      <w:pPr>
        <w:spacing w:after="0" w:line="240" w:lineRule="auto"/>
      </w:pPr>
      <w:r>
        <w:separator/>
      </w:r>
    </w:p>
  </w:footnote>
  <w:footnote w:type="continuationSeparator" w:id="0">
    <w:p w14:paraId="50969F3C" w14:textId="77777777" w:rsidR="00B37C86" w:rsidRDefault="00B37C86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894160">
    <w:abstractNumId w:val="7"/>
  </w:num>
  <w:num w:numId="2" w16cid:durableId="169150336">
    <w:abstractNumId w:val="7"/>
  </w:num>
  <w:num w:numId="3" w16cid:durableId="524058167">
    <w:abstractNumId w:val="6"/>
  </w:num>
  <w:num w:numId="4" w16cid:durableId="765735326">
    <w:abstractNumId w:val="5"/>
  </w:num>
  <w:num w:numId="5" w16cid:durableId="1998486160">
    <w:abstractNumId w:val="2"/>
  </w:num>
  <w:num w:numId="6" w16cid:durableId="1556114728">
    <w:abstractNumId w:val="3"/>
  </w:num>
  <w:num w:numId="7" w16cid:durableId="632827897">
    <w:abstractNumId w:val="4"/>
  </w:num>
  <w:num w:numId="8" w16cid:durableId="1984507647">
    <w:abstractNumId w:val="1"/>
  </w:num>
  <w:num w:numId="9" w16cid:durableId="46053350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42045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76B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574B"/>
    <w:rsid w:val="00527FC7"/>
    <w:rsid w:val="00552D21"/>
    <w:rsid w:val="0055309F"/>
    <w:rsid w:val="00575ED9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7F7EF5"/>
    <w:rsid w:val="00807B33"/>
    <w:rsid w:val="00815770"/>
    <w:rsid w:val="00821000"/>
    <w:rsid w:val="0083617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0117"/>
    <w:rsid w:val="00996E93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22B6"/>
    <w:rsid w:val="00B06D55"/>
    <w:rsid w:val="00B30F4B"/>
    <w:rsid w:val="00B37873"/>
    <w:rsid w:val="00B37C86"/>
    <w:rsid w:val="00B43DB6"/>
    <w:rsid w:val="00B5590F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17801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5</cp:revision>
  <dcterms:created xsi:type="dcterms:W3CDTF">2023-12-06T21:43:00Z</dcterms:created>
  <dcterms:modified xsi:type="dcterms:W3CDTF">2024-02-01T23:07:00Z</dcterms:modified>
</cp:coreProperties>
</file>